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745"/>
        <w:gridCol w:w="2746"/>
        <w:gridCol w:w="2745"/>
        <w:gridCol w:w="1228"/>
        <w:gridCol w:w="1518"/>
      </w:tblGrid>
      <w:tr w:rsidR="0014726B" w:rsidRPr="00142A34" w14:paraId="7081354F" w14:textId="77777777" w:rsidTr="007D5B58">
        <w:tc>
          <w:tcPr>
            <w:tcW w:w="9464" w:type="dxa"/>
            <w:gridSpan w:val="4"/>
            <w:vAlign w:val="center"/>
          </w:tcPr>
          <w:p w14:paraId="0E977047" w14:textId="1857CFD0" w:rsidR="0014726B" w:rsidRPr="00D32EBC" w:rsidRDefault="005C4C52" w:rsidP="007D5B58">
            <w:pPr>
              <w:jc w:val="center"/>
              <w:rPr>
                <w:rFonts w:ascii="Arial" w:hAnsi="Arial" w:cs="Arial"/>
                <w:sz w:val="56"/>
                <w:szCs w:val="56"/>
              </w:rPr>
            </w:pPr>
            <w:r>
              <w:rPr>
                <w:rFonts w:ascii="Arial" w:hAnsi="Arial" w:cs="Arial"/>
                <w:sz w:val="56"/>
                <w:szCs w:val="56"/>
              </w:rPr>
              <w:t>Living things and their habitats</w:t>
            </w:r>
            <w:r w:rsidR="004A7D8B">
              <w:rPr>
                <w:rFonts w:ascii="Arial" w:hAnsi="Arial" w:cs="Arial"/>
                <w:sz w:val="56"/>
                <w:szCs w:val="56"/>
              </w:rPr>
              <w:t xml:space="preserve"> (environment)</w:t>
            </w:r>
          </w:p>
        </w:tc>
        <w:tc>
          <w:tcPr>
            <w:tcW w:w="1518" w:type="dxa"/>
            <w:vMerge w:val="restart"/>
          </w:tcPr>
          <w:p w14:paraId="62BB064B" w14:textId="77777777" w:rsidR="0014726B" w:rsidRPr="00142A34" w:rsidRDefault="0014726B" w:rsidP="007D5B58">
            <w:pPr>
              <w:rPr>
                <w:rFonts w:ascii="Arial" w:hAnsi="Arial" w:cs="Arial"/>
              </w:rPr>
            </w:pPr>
          </w:p>
          <w:p w14:paraId="3BED556C" w14:textId="77777777" w:rsidR="0014726B" w:rsidRPr="00142A34" w:rsidRDefault="0014726B" w:rsidP="007D5B58">
            <w:pPr>
              <w:jc w:val="center"/>
              <w:rPr>
                <w:rFonts w:ascii="Arial" w:hAnsi="Arial" w:cs="Arial"/>
              </w:rPr>
            </w:pPr>
            <w:r w:rsidRPr="00142A34">
              <w:rPr>
                <w:rFonts w:ascii="Arial" w:hAnsi="Arial" w:cs="Arial"/>
                <w:noProof/>
              </w:rPr>
              <w:drawing>
                <wp:inline distT="0" distB="0" distL="0" distR="0" wp14:anchorId="6F8C6C7E" wp14:editId="792B0B04">
                  <wp:extent cx="564152" cy="513088"/>
                  <wp:effectExtent l="0" t="0" r="0" b="0"/>
                  <wp:docPr id="1" name="Picture 1" descr="Macintosh HD:Users:mrsgsinclair:Desktop:BL:Bishops Lyde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sgsinclair:Desktop:BL:Bishops Lydear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354" cy="513272"/>
                          </a:xfrm>
                          <a:prstGeom prst="rect">
                            <a:avLst/>
                          </a:prstGeom>
                          <a:noFill/>
                          <a:ln>
                            <a:noFill/>
                          </a:ln>
                        </pic:spPr>
                      </pic:pic>
                    </a:graphicData>
                  </a:graphic>
                </wp:inline>
              </w:drawing>
            </w:r>
          </w:p>
          <w:p w14:paraId="1AF2D279" w14:textId="77777777" w:rsidR="0014726B" w:rsidRPr="00142A34" w:rsidRDefault="0014726B" w:rsidP="007D5B58">
            <w:pPr>
              <w:jc w:val="center"/>
              <w:rPr>
                <w:rFonts w:ascii="Arial" w:hAnsi="Arial" w:cs="Arial"/>
              </w:rPr>
            </w:pPr>
          </w:p>
        </w:tc>
      </w:tr>
      <w:tr w:rsidR="0014726B" w:rsidRPr="00142A34" w14:paraId="48CFCBB8" w14:textId="77777777" w:rsidTr="007D5B58">
        <w:tc>
          <w:tcPr>
            <w:tcW w:w="9464" w:type="dxa"/>
            <w:gridSpan w:val="4"/>
            <w:vAlign w:val="center"/>
          </w:tcPr>
          <w:p w14:paraId="27E7113C" w14:textId="07A3F896" w:rsidR="0014726B" w:rsidRPr="00142A34" w:rsidRDefault="00735967" w:rsidP="00C21FBF">
            <w:pPr>
              <w:jc w:val="center"/>
              <w:rPr>
                <w:rFonts w:ascii="Arial" w:hAnsi="Arial" w:cs="Arial"/>
              </w:rPr>
            </w:pPr>
            <w:r>
              <w:rPr>
                <w:rFonts w:ascii="Arial" w:hAnsi="Arial" w:cs="Arial"/>
              </w:rPr>
              <w:t>Year 5</w:t>
            </w:r>
            <w:r w:rsidR="0000414B">
              <w:rPr>
                <w:rFonts w:ascii="Arial" w:hAnsi="Arial" w:cs="Arial"/>
              </w:rPr>
              <w:t xml:space="preserve"> – Year B</w:t>
            </w:r>
            <w:r w:rsidR="00C21FBF">
              <w:rPr>
                <w:rFonts w:ascii="Arial" w:hAnsi="Arial" w:cs="Arial"/>
              </w:rPr>
              <w:t xml:space="preserve"> Term</w:t>
            </w:r>
            <w:r w:rsidR="00D6783D">
              <w:rPr>
                <w:rFonts w:ascii="Arial" w:hAnsi="Arial" w:cs="Arial"/>
              </w:rPr>
              <w:t>s</w:t>
            </w:r>
            <w:r w:rsidR="00C21FBF">
              <w:rPr>
                <w:rFonts w:ascii="Arial" w:hAnsi="Arial" w:cs="Arial"/>
              </w:rPr>
              <w:t xml:space="preserve"> </w:t>
            </w:r>
            <w:r w:rsidR="0000414B">
              <w:rPr>
                <w:rFonts w:ascii="Arial" w:hAnsi="Arial" w:cs="Arial"/>
              </w:rPr>
              <w:t>3</w:t>
            </w:r>
            <w:r w:rsidR="00D6783D">
              <w:rPr>
                <w:rFonts w:ascii="Arial" w:hAnsi="Arial" w:cs="Arial"/>
              </w:rPr>
              <w:t>, 4, 5 and 6</w:t>
            </w:r>
            <w:bookmarkStart w:id="0" w:name="_GoBack"/>
            <w:bookmarkEnd w:id="0"/>
          </w:p>
        </w:tc>
        <w:tc>
          <w:tcPr>
            <w:tcW w:w="1518" w:type="dxa"/>
            <w:vMerge/>
          </w:tcPr>
          <w:p w14:paraId="668CF63F" w14:textId="02C9401E" w:rsidR="0014726B" w:rsidRPr="00142A34" w:rsidRDefault="0014726B" w:rsidP="007D5B58">
            <w:pPr>
              <w:jc w:val="center"/>
              <w:rPr>
                <w:rFonts w:ascii="Arial" w:hAnsi="Arial" w:cs="Arial"/>
              </w:rPr>
            </w:pPr>
          </w:p>
        </w:tc>
      </w:tr>
      <w:tr w:rsidR="007D5B58" w:rsidRPr="00142A34" w14:paraId="06B482D1" w14:textId="77777777" w:rsidTr="007D5B58">
        <w:tc>
          <w:tcPr>
            <w:tcW w:w="2745" w:type="dxa"/>
          </w:tcPr>
          <w:p w14:paraId="4A6292B0" w14:textId="77777777" w:rsidR="007D5B58" w:rsidRDefault="007D5B58" w:rsidP="007000CD">
            <w:pPr>
              <w:jc w:val="center"/>
              <w:rPr>
                <w:rFonts w:ascii="Arial" w:hAnsi="Arial" w:cs="Arial"/>
              </w:rPr>
            </w:pPr>
            <w:r>
              <w:rPr>
                <w:rFonts w:ascii="Arial" w:hAnsi="Arial" w:cs="Arial"/>
              </w:rPr>
              <w:t>Prior Learning</w:t>
            </w:r>
          </w:p>
          <w:p w14:paraId="104A9B9F" w14:textId="77777777" w:rsidR="007D5B58" w:rsidRDefault="007D5B58" w:rsidP="007D5B58">
            <w:pPr>
              <w:rPr>
                <w:rFonts w:ascii="Arial" w:hAnsi="Arial" w:cs="Arial"/>
              </w:rPr>
            </w:pPr>
          </w:p>
          <w:p w14:paraId="0E33410F" w14:textId="77777777" w:rsidR="00C45960" w:rsidRPr="00C66203" w:rsidRDefault="00C45960" w:rsidP="00C45960">
            <w:pPr>
              <w:rPr>
                <w:rFonts w:ascii="Arial" w:eastAsia="Times New Roman" w:hAnsi="Arial" w:cs="Calibri"/>
                <w:b/>
                <w:bCs/>
                <w:color w:val="000000"/>
                <w:sz w:val="14"/>
                <w:szCs w:val="14"/>
                <w:lang w:eastAsia="en-GB"/>
              </w:rPr>
            </w:pPr>
            <w:r w:rsidRPr="00C66203">
              <w:rPr>
                <w:rFonts w:ascii="Arial" w:eastAsia="Times New Roman" w:hAnsi="Arial" w:cs="Calibri"/>
                <w:color w:val="000000"/>
                <w:sz w:val="14"/>
                <w:szCs w:val="14"/>
                <w:lang w:eastAsia="en-GB"/>
              </w:rPr>
              <w:t xml:space="preserve">In Year 4 children should: </w:t>
            </w:r>
            <w:r w:rsidRPr="00C66203">
              <w:rPr>
                <w:rFonts w:ascii="Arial" w:eastAsia="Times New Roman" w:hAnsi="Arial" w:cs="Calibri"/>
                <w:color w:val="000000"/>
                <w:sz w:val="14"/>
                <w:szCs w:val="14"/>
                <w:lang w:eastAsia="en-GB"/>
              </w:rPr>
              <w:t xml:space="preserve"> </w:t>
            </w:r>
          </w:p>
          <w:p w14:paraId="5F538F8C" w14:textId="77777777" w:rsidR="00C45960" w:rsidRPr="00C66203" w:rsidRDefault="00C45960" w:rsidP="00C45960">
            <w:pPr>
              <w:pStyle w:val="ListParagraph"/>
              <w:numPr>
                <w:ilvl w:val="0"/>
                <w:numId w:val="8"/>
              </w:numPr>
              <w:spacing w:after="0" w:line="240" w:lineRule="auto"/>
              <w:rPr>
                <w:rFonts w:ascii="Arial" w:eastAsia="Times New Roman" w:hAnsi="Arial" w:cs="Calibri"/>
                <w:color w:val="000000"/>
                <w:sz w:val="14"/>
                <w:szCs w:val="14"/>
                <w:lang w:eastAsia="en-GB"/>
              </w:rPr>
            </w:pPr>
            <w:r w:rsidRPr="00C66203">
              <w:rPr>
                <w:rFonts w:ascii="Arial" w:hAnsi="Arial"/>
                <w:sz w:val="14"/>
                <w:szCs w:val="14"/>
              </w:rPr>
              <w:t xml:space="preserve">Construct and interpret a variety of food chains, identifying producers, predators and prey </w:t>
            </w:r>
          </w:p>
          <w:p w14:paraId="23B6E96B" w14:textId="77777777" w:rsidR="00C45960" w:rsidRPr="00C66203" w:rsidRDefault="00C45960" w:rsidP="00C45960">
            <w:pPr>
              <w:pStyle w:val="ListParagraph"/>
              <w:numPr>
                <w:ilvl w:val="0"/>
                <w:numId w:val="8"/>
              </w:numPr>
              <w:spacing w:after="0" w:line="240" w:lineRule="auto"/>
              <w:rPr>
                <w:rFonts w:ascii="Arial" w:hAnsi="Arial"/>
                <w:b/>
                <w:bCs/>
                <w:sz w:val="14"/>
                <w:szCs w:val="14"/>
              </w:rPr>
            </w:pPr>
            <w:r w:rsidRPr="00C66203">
              <w:rPr>
                <w:rFonts w:ascii="Arial" w:hAnsi="Arial"/>
                <w:sz w:val="14"/>
                <w:szCs w:val="14"/>
              </w:rPr>
              <w:t>Identify that most living things live in habitats to which they are suited and describe how different habitats provide for the basic needs of different kinds of animals and plants, and how they depend on each other.</w:t>
            </w:r>
          </w:p>
          <w:p w14:paraId="3B257581" w14:textId="77777777" w:rsidR="00C45960" w:rsidRPr="00C66203" w:rsidRDefault="00C45960" w:rsidP="00C45960">
            <w:pPr>
              <w:pStyle w:val="ListParagraph"/>
              <w:numPr>
                <w:ilvl w:val="0"/>
                <w:numId w:val="8"/>
              </w:numPr>
              <w:spacing w:after="0" w:line="240" w:lineRule="auto"/>
              <w:rPr>
                <w:rFonts w:ascii="Arial" w:hAnsi="Arial"/>
                <w:b/>
                <w:bCs/>
                <w:sz w:val="14"/>
                <w:szCs w:val="14"/>
              </w:rPr>
            </w:pPr>
            <w:r w:rsidRPr="00C66203">
              <w:rPr>
                <w:rFonts w:ascii="Arial" w:hAnsi="Arial"/>
                <w:sz w:val="14"/>
                <w:szCs w:val="14"/>
              </w:rPr>
              <w:t xml:space="preserve">Identify and name a variety of plants and animals in their habitats, including </w:t>
            </w:r>
            <w:proofErr w:type="gramStart"/>
            <w:r w:rsidRPr="00C66203">
              <w:rPr>
                <w:rFonts w:ascii="Arial" w:hAnsi="Arial"/>
                <w:sz w:val="14"/>
                <w:szCs w:val="14"/>
              </w:rPr>
              <w:t>micro habitats</w:t>
            </w:r>
            <w:proofErr w:type="gramEnd"/>
            <w:r w:rsidRPr="00C66203">
              <w:rPr>
                <w:rFonts w:ascii="Arial" w:hAnsi="Arial"/>
                <w:sz w:val="14"/>
                <w:szCs w:val="14"/>
              </w:rPr>
              <w:t xml:space="preserve">. </w:t>
            </w:r>
          </w:p>
          <w:p w14:paraId="0515AE79" w14:textId="303C23B9" w:rsidR="007D5B58" w:rsidRPr="004A7D8B" w:rsidRDefault="004A7D8B" w:rsidP="00C45960">
            <w:pPr>
              <w:pStyle w:val="ListParagraph"/>
              <w:spacing w:after="0" w:line="240" w:lineRule="auto"/>
              <w:rPr>
                <w:rFonts w:ascii="Arial" w:eastAsia="Times New Roman" w:hAnsi="Arial" w:cs="Calibri"/>
                <w:color w:val="000000"/>
                <w:sz w:val="14"/>
                <w:szCs w:val="14"/>
                <w:lang w:eastAsia="en-GB"/>
              </w:rPr>
            </w:pPr>
            <w:r w:rsidRPr="00C66203">
              <w:rPr>
                <w:rFonts w:ascii="Arial" w:hAnsi="Arial"/>
                <w:sz w:val="14"/>
                <w:szCs w:val="14"/>
              </w:rPr>
              <w:br/>
            </w:r>
          </w:p>
        </w:tc>
        <w:tc>
          <w:tcPr>
            <w:tcW w:w="2746" w:type="dxa"/>
          </w:tcPr>
          <w:p w14:paraId="7E58CF31" w14:textId="26BE2BD6" w:rsidR="007D5B58" w:rsidRDefault="00735967" w:rsidP="007000CD">
            <w:pPr>
              <w:shd w:val="clear" w:color="auto" w:fill="FFFFFF" w:themeFill="background1"/>
              <w:jc w:val="center"/>
              <w:rPr>
                <w:rFonts w:ascii="Arial" w:hAnsi="Arial" w:cs="Arial"/>
              </w:rPr>
            </w:pPr>
            <w:r>
              <w:rPr>
                <w:rFonts w:ascii="Arial" w:hAnsi="Arial" w:cs="Arial"/>
              </w:rPr>
              <w:t>Year 5</w:t>
            </w:r>
            <w:r w:rsidR="007D5B58">
              <w:rPr>
                <w:rFonts w:ascii="Arial" w:hAnsi="Arial" w:cs="Arial"/>
              </w:rPr>
              <w:t xml:space="preserve"> Learning</w:t>
            </w:r>
          </w:p>
          <w:p w14:paraId="684E0CA2" w14:textId="77777777" w:rsidR="00D64040" w:rsidRDefault="00D64040" w:rsidP="007000CD">
            <w:pPr>
              <w:shd w:val="clear" w:color="auto" w:fill="FFFFFF" w:themeFill="background1"/>
              <w:jc w:val="center"/>
              <w:rPr>
                <w:rFonts w:ascii="Arial" w:hAnsi="Arial" w:cs="Arial"/>
              </w:rPr>
            </w:pPr>
          </w:p>
          <w:p w14:paraId="4EA09E13" w14:textId="77777777" w:rsidR="00C45960" w:rsidRPr="00C66203" w:rsidRDefault="00C45960" w:rsidP="00C45960">
            <w:pPr>
              <w:pStyle w:val="ListParagraph"/>
              <w:numPr>
                <w:ilvl w:val="0"/>
                <w:numId w:val="4"/>
              </w:numPr>
              <w:spacing w:after="0" w:line="240" w:lineRule="auto"/>
              <w:rPr>
                <w:rFonts w:ascii="Arial" w:hAnsi="Arial"/>
                <w:sz w:val="14"/>
                <w:szCs w:val="14"/>
              </w:rPr>
            </w:pPr>
            <w:r w:rsidRPr="00C66203">
              <w:rPr>
                <w:rFonts w:ascii="Arial" w:hAnsi="Arial"/>
                <w:sz w:val="14"/>
                <w:szCs w:val="14"/>
              </w:rPr>
              <w:t>Different animals mature at different rates and live to different ages.</w:t>
            </w:r>
          </w:p>
          <w:p w14:paraId="02DD0C9B" w14:textId="77777777" w:rsidR="00C45960" w:rsidRPr="00C66203" w:rsidRDefault="00C45960" w:rsidP="00C45960">
            <w:pPr>
              <w:pStyle w:val="ListParagraph"/>
              <w:numPr>
                <w:ilvl w:val="0"/>
                <w:numId w:val="4"/>
              </w:numPr>
              <w:spacing w:after="0" w:line="240" w:lineRule="auto"/>
              <w:rPr>
                <w:rFonts w:ascii="Arial" w:hAnsi="Arial"/>
                <w:sz w:val="14"/>
                <w:szCs w:val="14"/>
              </w:rPr>
            </w:pPr>
            <w:r w:rsidRPr="00C66203">
              <w:rPr>
                <w:rFonts w:ascii="Arial" w:hAnsi="Arial"/>
                <w:sz w:val="14"/>
                <w:szCs w:val="14"/>
              </w:rPr>
              <w:t xml:space="preserve">Some organisms reproduce sexually where offspring inherit information from both parents. </w:t>
            </w:r>
          </w:p>
          <w:p w14:paraId="753957A5" w14:textId="77777777" w:rsidR="00C45960" w:rsidRPr="00C66203" w:rsidRDefault="00C45960" w:rsidP="00C45960">
            <w:pPr>
              <w:pStyle w:val="ListParagraph"/>
              <w:numPr>
                <w:ilvl w:val="0"/>
                <w:numId w:val="4"/>
              </w:numPr>
              <w:spacing w:after="0" w:line="240" w:lineRule="auto"/>
              <w:rPr>
                <w:rFonts w:ascii="Arial" w:hAnsi="Arial"/>
                <w:sz w:val="14"/>
                <w:szCs w:val="14"/>
              </w:rPr>
            </w:pPr>
            <w:r w:rsidRPr="00C66203">
              <w:rPr>
                <w:rFonts w:ascii="Arial" w:hAnsi="Arial"/>
                <w:sz w:val="14"/>
                <w:szCs w:val="14"/>
              </w:rPr>
              <w:t xml:space="preserve">Some organisms reproduce asexually by making a copy of a single parent. </w:t>
            </w:r>
          </w:p>
          <w:p w14:paraId="33E43DC5" w14:textId="77777777" w:rsidR="00C45960" w:rsidRPr="00C66203" w:rsidRDefault="00C45960" w:rsidP="00C45960">
            <w:pPr>
              <w:pStyle w:val="ListParagraph"/>
              <w:numPr>
                <w:ilvl w:val="0"/>
                <w:numId w:val="4"/>
              </w:numPr>
              <w:spacing w:after="0" w:line="240" w:lineRule="auto"/>
              <w:rPr>
                <w:rFonts w:ascii="Arial" w:hAnsi="Arial"/>
                <w:sz w:val="14"/>
                <w:szCs w:val="14"/>
              </w:rPr>
            </w:pPr>
            <w:r w:rsidRPr="00C66203">
              <w:rPr>
                <w:rFonts w:ascii="Arial" w:hAnsi="Arial"/>
                <w:sz w:val="14"/>
                <w:szCs w:val="14"/>
              </w:rPr>
              <w:t xml:space="preserve">Environmental change can affect how well an organism is suited to its environment. </w:t>
            </w:r>
          </w:p>
          <w:p w14:paraId="651C2DCB" w14:textId="56227D77" w:rsidR="007D5B58" w:rsidRPr="00551C97" w:rsidRDefault="00C45960" w:rsidP="00C45960">
            <w:pPr>
              <w:pStyle w:val="ListParagraph"/>
              <w:numPr>
                <w:ilvl w:val="0"/>
                <w:numId w:val="4"/>
              </w:numPr>
              <w:spacing w:after="0" w:line="240" w:lineRule="auto"/>
              <w:rPr>
                <w:rFonts w:ascii="Arial" w:eastAsia="Times New Roman" w:hAnsi="Arial" w:cs="Calibri"/>
                <w:color w:val="000000"/>
                <w:sz w:val="14"/>
                <w:szCs w:val="14"/>
                <w:lang w:eastAsia="en-GB"/>
              </w:rPr>
            </w:pPr>
            <w:r w:rsidRPr="00C66203">
              <w:rPr>
                <w:rFonts w:ascii="Arial" w:hAnsi="Arial"/>
                <w:sz w:val="14"/>
                <w:szCs w:val="14"/>
              </w:rPr>
              <w:t>Different types of organisms have different lifecycles.</w:t>
            </w:r>
          </w:p>
        </w:tc>
        <w:tc>
          <w:tcPr>
            <w:tcW w:w="2745" w:type="dxa"/>
          </w:tcPr>
          <w:p w14:paraId="54FA7317" w14:textId="77777777" w:rsidR="007D5B58" w:rsidRDefault="007D5B58" w:rsidP="007000CD">
            <w:pPr>
              <w:jc w:val="center"/>
              <w:rPr>
                <w:rFonts w:ascii="Arial" w:hAnsi="Arial" w:cs="Arial"/>
              </w:rPr>
            </w:pPr>
            <w:r>
              <w:rPr>
                <w:rFonts w:ascii="Arial" w:hAnsi="Arial" w:cs="Arial"/>
              </w:rPr>
              <w:t>Key Questions</w:t>
            </w:r>
          </w:p>
          <w:p w14:paraId="271E1EBC" w14:textId="77777777" w:rsidR="007D5B58" w:rsidRDefault="007D5B58" w:rsidP="007D5B58">
            <w:pPr>
              <w:rPr>
                <w:rFonts w:ascii="Arial" w:hAnsi="Arial" w:cs="Arial"/>
              </w:rPr>
            </w:pPr>
          </w:p>
          <w:p w14:paraId="0A045506" w14:textId="77777777" w:rsidR="00C45960" w:rsidRPr="00C66203" w:rsidRDefault="00C45960" w:rsidP="00C45960">
            <w:pPr>
              <w:pStyle w:val="ListParagraph"/>
              <w:numPr>
                <w:ilvl w:val="0"/>
                <w:numId w:val="5"/>
              </w:numPr>
              <w:spacing w:after="0" w:line="240" w:lineRule="auto"/>
              <w:rPr>
                <w:rFonts w:ascii="Arial" w:eastAsia="Times New Roman" w:hAnsi="Arial" w:cs="Calibri"/>
                <w:color w:val="000000"/>
                <w:sz w:val="14"/>
                <w:szCs w:val="14"/>
                <w:lang w:eastAsia="en-GB"/>
              </w:rPr>
            </w:pPr>
            <w:r w:rsidRPr="00C66203">
              <w:rPr>
                <w:rFonts w:ascii="Arial" w:eastAsia="Times New Roman" w:hAnsi="Arial" w:cs="Calibri"/>
                <w:color w:val="000000"/>
                <w:sz w:val="14"/>
                <w:szCs w:val="14"/>
                <w:lang w:eastAsia="en-GB"/>
              </w:rPr>
              <w:t>What is a life cycle? What types of life cycles are there?</w:t>
            </w:r>
          </w:p>
          <w:p w14:paraId="633E8D03" w14:textId="77777777" w:rsidR="00C45960" w:rsidRPr="00C66203" w:rsidRDefault="00C45960" w:rsidP="00C45960">
            <w:pPr>
              <w:pStyle w:val="ListParagraph"/>
              <w:numPr>
                <w:ilvl w:val="0"/>
                <w:numId w:val="5"/>
              </w:numPr>
              <w:spacing w:after="0" w:line="240" w:lineRule="auto"/>
              <w:rPr>
                <w:rFonts w:ascii="Arial" w:eastAsia="Times New Roman" w:hAnsi="Arial" w:cs="Calibri"/>
                <w:color w:val="000000"/>
                <w:sz w:val="14"/>
                <w:szCs w:val="14"/>
                <w:lang w:eastAsia="en-GB"/>
              </w:rPr>
            </w:pPr>
            <w:r w:rsidRPr="00C66203">
              <w:rPr>
                <w:rFonts w:ascii="Arial" w:eastAsia="Times New Roman" w:hAnsi="Arial" w:cs="Calibri"/>
                <w:color w:val="000000"/>
                <w:sz w:val="14"/>
                <w:szCs w:val="14"/>
                <w:lang w:eastAsia="en-GB"/>
              </w:rPr>
              <w:t>Are life cycles the same?</w:t>
            </w:r>
          </w:p>
          <w:p w14:paraId="71B49104" w14:textId="77777777" w:rsidR="00C45960" w:rsidRPr="00C66203" w:rsidRDefault="00C45960" w:rsidP="00C45960">
            <w:pPr>
              <w:pStyle w:val="ListParagraph"/>
              <w:numPr>
                <w:ilvl w:val="0"/>
                <w:numId w:val="5"/>
              </w:numPr>
              <w:spacing w:after="0" w:line="240" w:lineRule="auto"/>
              <w:rPr>
                <w:rFonts w:ascii="Arial" w:eastAsia="Times New Roman" w:hAnsi="Arial" w:cs="Calibri"/>
                <w:color w:val="000000"/>
                <w:sz w:val="14"/>
                <w:szCs w:val="14"/>
                <w:lang w:eastAsia="en-GB"/>
              </w:rPr>
            </w:pPr>
            <w:r w:rsidRPr="00C66203">
              <w:rPr>
                <w:rFonts w:ascii="Arial" w:eastAsia="Times New Roman" w:hAnsi="Arial" w:cs="Calibri"/>
                <w:color w:val="000000"/>
                <w:sz w:val="14"/>
                <w:szCs w:val="14"/>
                <w:lang w:eastAsia="en-GB"/>
              </w:rPr>
              <w:t>Do plants reproduce in the same ways as us?</w:t>
            </w:r>
          </w:p>
          <w:p w14:paraId="1930182D" w14:textId="372C39FE" w:rsidR="007D5B58" w:rsidRPr="000433CD" w:rsidRDefault="00C45960" w:rsidP="00C45960">
            <w:pPr>
              <w:pStyle w:val="ListParagraph"/>
              <w:numPr>
                <w:ilvl w:val="0"/>
                <w:numId w:val="5"/>
              </w:numPr>
              <w:spacing w:after="0" w:line="240" w:lineRule="auto"/>
              <w:rPr>
                <w:rFonts w:ascii="Arial" w:eastAsia="Times New Roman" w:hAnsi="Arial" w:cs="Calibri"/>
                <w:color w:val="000000"/>
                <w:sz w:val="14"/>
                <w:szCs w:val="14"/>
                <w:lang w:eastAsia="en-GB"/>
              </w:rPr>
            </w:pPr>
            <w:r w:rsidRPr="00C66203">
              <w:rPr>
                <w:rFonts w:ascii="Arial" w:eastAsia="Times New Roman" w:hAnsi="Arial" w:cs="Calibri"/>
                <w:color w:val="000000"/>
                <w:sz w:val="14"/>
                <w:szCs w:val="14"/>
                <w:lang w:eastAsia="en-GB"/>
              </w:rPr>
              <w:t>How do plants spread their seeds?</w:t>
            </w:r>
            <w:r w:rsidRPr="00C66203">
              <w:rPr>
                <w:rFonts w:ascii="Arial" w:eastAsia="Times New Roman" w:hAnsi="Arial" w:cs="Calibri"/>
                <w:color w:val="000000"/>
                <w:sz w:val="14"/>
                <w:szCs w:val="14"/>
                <w:lang w:eastAsia="en-GB"/>
              </w:rPr>
              <w:br/>
            </w:r>
          </w:p>
        </w:tc>
        <w:tc>
          <w:tcPr>
            <w:tcW w:w="2746" w:type="dxa"/>
            <w:gridSpan w:val="2"/>
          </w:tcPr>
          <w:p w14:paraId="1BBA5A84" w14:textId="77777777" w:rsidR="007D5B58" w:rsidRDefault="007D5B58" w:rsidP="007000CD">
            <w:pPr>
              <w:jc w:val="center"/>
              <w:rPr>
                <w:rFonts w:ascii="Arial" w:hAnsi="Arial" w:cs="Arial"/>
              </w:rPr>
            </w:pPr>
            <w:r>
              <w:rPr>
                <w:rFonts w:ascii="Arial" w:hAnsi="Arial" w:cs="Arial"/>
              </w:rPr>
              <w:t>Future Learning</w:t>
            </w:r>
          </w:p>
          <w:p w14:paraId="4BA33BF4" w14:textId="77777777" w:rsidR="007D5B58" w:rsidRDefault="007D5B58" w:rsidP="007D5B58">
            <w:pPr>
              <w:rPr>
                <w:rFonts w:ascii="Arial" w:hAnsi="Arial" w:cs="Arial"/>
              </w:rPr>
            </w:pPr>
          </w:p>
          <w:p w14:paraId="652C4215" w14:textId="77777777" w:rsidR="00C45960" w:rsidRPr="00C66203" w:rsidRDefault="00C45960" w:rsidP="00C45960">
            <w:pPr>
              <w:rPr>
                <w:rFonts w:ascii="Arial" w:hAnsi="Arial"/>
                <w:sz w:val="14"/>
                <w:szCs w:val="14"/>
              </w:rPr>
            </w:pPr>
            <w:r w:rsidRPr="00C66203">
              <w:rPr>
                <w:rFonts w:ascii="Arial" w:hAnsi="Arial"/>
                <w:sz w:val="14"/>
                <w:szCs w:val="14"/>
              </w:rPr>
              <w:t xml:space="preserve">In Year 6: </w:t>
            </w:r>
          </w:p>
          <w:p w14:paraId="6DF01A5C" w14:textId="77777777" w:rsidR="00C45960" w:rsidRPr="00C66203" w:rsidRDefault="00C45960" w:rsidP="00C45960">
            <w:pPr>
              <w:pStyle w:val="ListParagraph"/>
              <w:numPr>
                <w:ilvl w:val="0"/>
                <w:numId w:val="15"/>
              </w:numPr>
              <w:spacing w:after="0" w:line="240" w:lineRule="auto"/>
              <w:rPr>
                <w:rFonts w:ascii="Arial" w:hAnsi="Arial"/>
                <w:sz w:val="14"/>
                <w:szCs w:val="14"/>
              </w:rPr>
            </w:pPr>
            <w:r w:rsidRPr="00C66203">
              <w:rPr>
                <w:rFonts w:ascii="Arial" w:hAnsi="Arial"/>
                <w:sz w:val="14"/>
                <w:szCs w:val="14"/>
              </w:rPr>
              <w:t xml:space="preserve">Classify living things into broad groups according to observable characteristics and based on similarities and differences. </w:t>
            </w:r>
          </w:p>
          <w:p w14:paraId="2F30297E" w14:textId="77777777" w:rsidR="00C45960" w:rsidRPr="00C66203" w:rsidRDefault="00C45960" w:rsidP="00C45960">
            <w:pPr>
              <w:pStyle w:val="ListParagraph"/>
              <w:numPr>
                <w:ilvl w:val="0"/>
                <w:numId w:val="15"/>
              </w:numPr>
              <w:spacing w:after="0" w:line="240" w:lineRule="auto"/>
              <w:rPr>
                <w:rFonts w:ascii="Arial" w:hAnsi="Arial"/>
                <w:sz w:val="14"/>
                <w:szCs w:val="14"/>
              </w:rPr>
            </w:pPr>
            <w:r w:rsidRPr="00C66203">
              <w:rPr>
                <w:rFonts w:ascii="Arial" w:hAnsi="Arial"/>
                <w:sz w:val="14"/>
                <w:szCs w:val="14"/>
              </w:rPr>
              <w:t>Give reasons for classifying plants and animals based on specific characteristics.</w:t>
            </w:r>
          </w:p>
          <w:p w14:paraId="305D4F35" w14:textId="7390AF9F" w:rsidR="007D5B58" w:rsidRPr="000433CD" w:rsidRDefault="007D5B58" w:rsidP="004A7D8B">
            <w:pPr>
              <w:pStyle w:val="ListParagraph"/>
              <w:spacing w:after="0" w:line="240" w:lineRule="auto"/>
              <w:rPr>
                <w:rFonts w:ascii="Arial" w:hAnsi="Arial"/>
                <w:sz w:val="14"/>
                <w:szCs w:val="14"/>
              </w:rPr>
            </w:pPr>
          </w:p>
        </w:tc>
      </w:tr>
    </w:tbl>
    <w:p w14:paraId="15C2DC5C" w14:textId="128E5EC9" w:rsidR="005F0F93" w:rsidRDefault="005F0F93" w:rsidP="00B06BA2">
      <w:pPr>
        <w:jc w:val="center"/>
      </w:pPr>
    </w:p>
    <w:p w14:paraId="2D7AE1E6" w14:textId="77777777" w:rsidR="008212B8" w:rsidRDefault="008212B8" w:rsidP="00B06BA2">
      <w:pPr>
        <w:jc w:val="center"/>
      </w:pPr>
    </w:p>
    <w:p w14:paraId="5E38FE22" w14:textId="77777777" w:rsidR="008212B8" w:rsidRDefault="008212B8" w:rsidP="00B06BA2">
      <w:pPr>
        <w:jc w:val="center"/>
      </w:pPr>
    </w:p>
    <w:p w14:paraId="4B7A466D" w14:textId="77777777" w:rsidR="008212B8" w:rsidRDefault="008212B8" w:rsidP="00B06BA2">
      <w:pPr>
        <w:jc w:val="center"/>
      </w:pPr>
    </w:p>
    <w:p w14:paraId="2CECA8E7" w14:textId="77777777" w:rsidR="008212B8" w:rsidRDefault="008212B8" w:rsidP="00B06BA2">
      <w:pPr>
        <w:jc w:val="center"/>
      </w:pPr>
    </w:p>
    <w:p w14:paraId="0E186F93" w14:textId="77777777" w:rsidR="008212B8" w:rsidRDefault="008212B8" w:rsidP="00B06BA2">
      <w:pPr>
        <w:jc w:val="center"/>
      </w:pPr>
    </w:p>
    <w:p w14:paraId="5A7D2315" w14:textId="77777777" w:rsidR="008212B8" w:rsidRDefault="008212B8" w:rsidP="00B06BA2">
      <w:pPr>
        <w:jc w:val="center"/>
      </w:pPr>
    </w:p>
    <w:p w14:paraId="0DB7BDD0" w14:textId="77777777" w:rsidR="008212B8" w:rsidRDefault="008212B8" w:rsidP="00B06BA2">
      <w:pPr>
        <w:jc w:val="center"/>
      </w:pPr>
    </w:p>
    <w:p w14:paraId="5CF99E97" w14:textId="77777777" w:rsidR="008212B8" w:rsidRDefault="008212B8" w:rsidP="00B06BA2">
      <w:pPr>
        <w:jc w:val="center"/>
      </w:pPr>
    </w:p>
    <w:p w14:paraId="6F45F260" w14:textId="77777777" w:rsidR="008212B8" w:rsidRDefault="008212B8" w:rsidP="00B06BA2">
      <w:pPr>
        <w:jc w:val="center"/>
      </w:pPr>
    </w:p>
    <w:p w14:paraId="69703FD0" w14:textId="77777777" w:rsidR="008212B8" w:rsidRDefault="008212B8" w:rsidP="00B06BA2">
      <w:pPr>
        <w:jc w:val="center"/>
      </w:pPr>
    </w:p>
    <w:p w14:paraId="124D00FB" w14:textId="77777777" w:rsidR="008212B8" w:rsidRDefault="008212B8" w:rsidP="00B06BA2">
      <w:pPr>
        <w:jc w:val="center"/>
      </w:pPr>
    </w:p>
    <w:p w14:paraId="2F2B5EAC" w14:textId="77777777" w:rsidR="008212B8" w:rsidRDefault="008212B8" w:rsidP="00B06BA2">
      <w:pPr>
        <w:jc w:val="center"/>
      </w:pPr>
    </w:p>
    <w:p w14:paraId="2DDBBCE2" w14:textId="77777777" w:rsidR="008212B8" w:rsidRDefault="008212B8" w:rsidP="00B06BA2">
      <w:pPr>
        <w:jc w:val="center"/>
      </w:pPr>
    </w:p>
    <w:p w14:paraId="203596BA" w14:textId="77777777" w:rsidR="008212B8" w:rsidRDefault="008212B8" w:rsidP="00B06BA2">
      <w:pPr>
        <w:jc w:val="center"/>
      </w:pPr>
    </w:p>
    <w:p w14:paraId="42E42580" w14:textId="77777777" w:rsidR="008212B8" w:rsidRDefault="008212B8" w:rsidP="00B06BA2">
      <w:pPr>
        <w:jc w:val="center"/>
      </w:pPr>
    </w:p>
    <w:p w14:paraId="457F87BA" w14:textId="77777777" w:rsidR="008212B8" w:rsidRDefault="008212B8" w:rsidP="00B06BA2">
      <w:pPr>
        <w:jc w:val="center"/>
      </w:pPr>
    </w:p>
    <w:p w14:paraId="4886B772" w14:textId="77777777" w:rsidR="008212B8" w:rsidRDefault="008212B8" w:rsidP="00B06BA2">
      <w:pPr>
        <w:jc w:val="center"/>
      </w:pPr>
    </w:p>
    <w:p w14:paraId="73387830" w14:textId="77777777" w:rsidR="008212B8" w:rsidRDefault="008212B8" w:rsidP="00B06BA2">
      <w:pPr>
        <w:jc w:val="center"/>
      </w:pPr>
    </w:p>
    <w:p w14:paraId="5867B93B" w14:textId="77777777" w:rsidR="008212B8" w:rsidRDefault="008212B8" w:rsidP="00B06BA2">
      <w:pPr>
        <w:jc w:val="center"/>
      </w:pPr>
    </w:p>
    <w:p w14:paraId="1E39E693" w14:textId="77777777" w:rsidR="008212B8" w:rsidRDefault="008212B8" w:rsidP="00B06BA2">
      <w:pPr>
        <w:jc w:val="center"/>
      </w:pPr>
    </w:p>
    <w:p w14:paraId="2E4F5C96" w14:textId="77777777" w:rsidR="008212B8" w:rsidRDefault="008212B8" w:rsidP="00B06BA2">
      <w:pPr>
        <w:jc w:val="center"/>
      </w:pPr>
    </w:p>
    <w:p w14:paraId="359FAF66" w14:textId="77777777" w:rsidR="008212B8" w:rsidRDefault="008212B8" w:rsidP="00B06BA2">
      <w:pPr>
        <w:jc w:val="center"/>
      </w:pPr>
    </w:p>
    <w:p w14:paraId="4A18ABC7" w14:textId="77777777" w:rsidR="008212B8" w:rsidRDefault="008212B8" w:rsidP="00B06BA2">
      <w:pPr>
        <w:jc w:val="center"/>
      </w:pPr>
    </w:p>
    <w:p w14:paraId="2F82D553" w14:textId="77777777" w:rsidR="008212B8" w:rsidRDefault="008212B8" w:rsidP="00B06BA2">
      <w:pPr>
        <w:jc w:val="center"/>
      </w:pPr>
    </w:p>
    <w:p w14:paraId="61EA001E" w14:textId="77777777" w:rsidR="008212B8" w:rsidRDefault="008212B8" w:rsidP="00B06BA2">
      <w:pPr>
        <w:jc w:val="center"/>
      </w:pPr>
    </w:p>
    <w:p w14:paraId="69136CD1" w14:textId="77777777" w:rsidR="008212B8" w:rsidRDefault="008212B8" w:rsidP="00B06BA2">
      <w:pPr>
        <w:jc w:val="center"/>
      </w:pPr>
    </w:p>
    <w:p w14:paraId="294279AD" w14:textId="77777777" w:rsidR="008212B8" w:rsidRDefault="008212B8" w:rsidP="00B06BA2">
      <w:pPr>
        <w:jc w:val="center"/>
      </w:pPr>
    </w:p>
    <w:p w14:paraId="65B5FE8B" w14:textId="77777777" w:rsidR="00C45960" w:rsidRDefault="00C45960" w:rsidP="00B06BA2">
      <w:pPr>
        <w:jc w:val="center"/>
      </w:pPr>
    </w:p>
    <w:p w14:paraId="11F3153B" w14:textId="77777777" w:rsidR="00C45960" w:rsidRDefault="00C45960" w:rsidP="00B06BA2">
      <w:pPr>
        <w:jc w:val="center"/>
      </w:pPr>
    </w:p>
    <w:p w14:paraId="35824024" w14:textId="77777777" w:rsidR="00C45960" w:rsidRDefault="00C45960" w:rsidP="00B06BA2">
      <w:pPr>
        <w:jc w:val="center"/>
      </w:pPr>
    </w:p>
    <w:p w14:paraId="60E37866" w14:textId="77777777" w:rsidR="00C45960" w:rsidRDefault="00C45960" w:rsidP="00B06BA2">
      <w:pPr>
        <w:jc w:val="center"/>
      </w:pPr>
    </w:p>
    <w:p w14:paraId="76429CF7" w14:textId="77777777" w:rsidR="008212B8" w:rsidRDefault="008212B8" w:rsidP="00B06BA2">
      <w:pPr>
        <w:jc w:val="center"/>
      </w:pPr>
    </w:p>
    <w:p w14:paraId="748C95A1" w14:textId="77777777" w:rsidR="008212B8" w:rsidRDefault="008212B8" w:rsidP="00B06BA2">
      <w:pPr>
        <w:jc w:val="center"/>
      </w:pPr>
    </w:p>
    <w:p w14:paraId="2B056D97" w14:textId="77777777" w:rsidR="008212B8" w:rsidRDefault="008212B8" w:rsidP="00DA68A2"/>
    <w:p w14:paraId="4146E6FF" w14:textId="77777777" w:rsidR="00323C66" w:rsidRDefault="00323C66" w:rsidP="00B06BA2">
      <w:pPr>
        <w:jc w:val="center"/>
      </w:pPr>
    </w:p>
    <w:tbl>
      <w:tblPr>
        <w:tblStyle w:val="TableGrid"/>
        <w:tblW w:w="0" w:type="auto"/>
        <w:tblLook w:val="04A0" w:firstRow="1" w:lastRow="0" w:firstColumn="1" w:lastColumn="0" w:noHBand="0" w:noVBand="1"/>
      </w:tblPr>
      <w:tblGrid>
        <w:gridCol w:w="10982"/>
      </w:tblGrid>
      <w:tr w:rsidR="00323C66" w14:paraId="22E64BB5" w14:textId="77777777" w:rsidTr="00323C66">
        <w:tc>
          <w:tcPr>
            <w:tcW w:w="10982" w:type="dxa"/>
            <w:tcBorders>
              <w:top w:val="single" w:sz="24" w:space="0" w:color="auto"/>
              <w:left w:val="single" w:sz="24" w:space="0" w:color="auto"/>
              <w:bottom w:val="single" w:sz="24" w:space="0" w:color="auto"/>
              <w:right w:val="single" w:sz="24" w:space="0" w:color="auto"/>
            </w:tcBorders>
          </w:tcPr>
          <w:p w14:paraId="7308B442" w14:textId="77777777" w:rsidR="00323C66" w:rsidRDefault="00323C66" w:rsidP="00EA561E"/>
          <w:p w14:paraId="4830D801" w14:textId="73A5840F" w:rsidR="00323C66" w:rsidRDefault="00255932" w:rsidP="000D17C2">
            <w:pPr>
              <w:tabs>
                <w:tab w:val="left" w:pos="6521"/>
              </w:tabs>
              <w:jc w:val="center"/>
            </w:pPr>
            <w:r>
              <w:rPr>
                <w:noProof/>
              </w:rPr>
              <w:drawing>
                <wp:inline distT="0" distB="0" distL="0" distR="0" wp14:anchorId="1818CB19" wp14:editId="01F01D6D">
                  <wp:extent cx="6830060" cy="4156710"/>
                  <wp:effectExtent l="0" t="0" r="254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0060" cy="4156710"/>
                          </a:xfrm>
                          <a:prstGeom prst="rect">
                            <a:avLst/>
                          </a:prstGeom>
                          <a:noFill/>
                          <a:ln>
                            <a:noFill/>
                          </a:ln>
                        </pic:spPr>
                      </pic:pic>
                    </a:graphicData>
                  </a:graphic>
                </wp:inline>
              </w:drawing>
            </w:r>
          </w:p>
          <w:p w14:paraId="335D71DF" w14:textId="77777777" w:rsidR="00323C66" w:rsidRDefault="00323C66" w:rsidP="00323C66"/>
        </w:tc>
      </w:tr>
    </w:tbl>
    <w:p w14:paraId="5818A73E" w14:textId="77777777" w:rsidR="00323C66" w:rsidRDefault="00323C66" w:rsidP="00B06BA2">
      <w:pPr>
        <w:jc w:val="center"/>
      </w:pPr>
    </w:p>
    <w:p w14:paraId="75C3411E" w14:textId="77777777" w:rsidR="00323C66" w:rsidRDefault="00323C66" w:rsidP="00B06BA2">
      <w:pPr>
        <w:jc w:val="center"/>
      </w:pPr>
    </w:p>
    <w:p w14:paraId="5EA618F4" w14:textId="77777777" w:rsidR="00323C66" w:rsidRDefault="00323C66" w:rsidP="00B06BA2">
      <w:pPr>
        <w:jc w:val="center"/>
      </w:pPr>
    </w:p>
    <w:p w14:paraId="251828A0" w14:textId="77777777" w:rsidR="00323C66" w:rsidRDefault="00323C66" w:rsidP="00B06BA2">
      <w:pPr>
        <w:jc w:val="center"/>
      </w:pPr>
    </w:p>
    <w:p w14:paraId="2ADB4FC1" w14:textId="77777777" w:rsidR="00323C66" w:rsidRDefault="00323C66" w:rsidP="00B06BA2">
      <w:pPr>
        <w:jc w:val="center"/>
      </w:pPr>
    </w:p>
    <w:p w14:paraId="3A8F597C" w14:textId="77777777" w:rsidR="00323C66" w:rsidRDefault="00323C66" w:rsidP="00B06BA2">
      <w:pPr>
        <w:jc w:val="center"/>
      </w:pPr>
    </w:p>
    <w:p w14:paraId="2868B0A2" w14:textId="77777777" w:rsidR="00323C66" w:rsidRDefault="00323C66" w:rsidP="00B06BA2">
      <w:pPr>
        <w:jc w:val="center"/>
      </w:pPr>
    </w:p>
    <w:p w14:paraId="534CEE5F" w14:textId="77777777" w:rsidR="00323C66" w:rsidRDefault="00323C66" w:rsidP="00B06BA2">
      <w:pPr>
        <w:jc w:val="center"/>
      </w:pPr>
    </w:p>
    <w:p w14:paraId="5FA0E301" w14:textId="77777777" w:rsidR="00EA561E" w:rsidRDefault="00EA561E" w:rsidP="00B06BA2">
      <w:pPr>
        <w:jc w:val="center"/>
      </w:pPr>
    </w:p>
    <w:p w14:paraId="3A318C55" w14:textId="77777777" w:rsidR="00EA561E" w:rsidRDefault="00EA561E" w:rsidP="00B06BA2">
      <w:pPr>
        <w:jc w:val="center"/>
      </w:pPr>
    </w:p>
    <w:p w14:paraId="0A4BE45E" w14:textId="77777777" w:rsidR="008212B8" w:rsidRDefault="008212B8" w:rsidP="00B06BA2">
      <w:pPr>
        <w:jc w:val="center"/>
      </w:pPr>
    </w:p>
    <w:p w14:paraId="1C84AD10" w14:textId="77777777" w:rsidR="008212B8" w:rsidRDefault="008212B8" w:rsidP="00B06BA2">
      <w:pPr>
        <w:jc w:val="center"/>
      </w:pPr>
    </w:p>
    <w:p w14:paraId="28EFFA28" w14:textId="77777777" w:rsidR="008212B8" w:rsidRDefault="008212B8" w:rsidP="00B06BA2">
      <w:pPr>
        <w:jc w:val="center"/>
      </w:pPr>
    </w:p>
    <w:p w14:paraId="195CA4FA" w14:textId="77777777" w:rsidR="008212B8" w:rsidRDefault="008212B8" w:rsidP="00B06BA2">
      <w:pPr>
        <w:jc w:val="center"/>
      </w:pPr>
    </w:p>
    <w:p w14:paraId="1231D980" w14:textId="77777777" w:rsidR="008212B8" w:rsidRDefault="008212B8" w:rsidP="00B06BA2">
      <w:pPr>
        <w:jc w:val="center"/>
      </w:pPr>
    </w:p>
    <w:p w14:paraId="23AB0CB1" w14:textId="77777777" w:rsidR="008212B8" w:rsidRDefault="008212B8" w:rsidP="00B06BA2">
      <w:pPr>
        <w:jc w:val="center"/>
      </w:pPr>
    </w:p>
    <w:p w14:paraId="7412A1B0" w14:textId="77777777" w:rsidR="008212B8" w:rsidRDefault="008212B8" w:rsidP="00B06BA2">
      <w:pPr>
        <w:jc w:val="center"/>
      </w:pPr>
    </w:p>
    <w:p w14:paraId="5C40F3FB" w14:textId="77777777" w:rsidR="00E6171A" w:rsidRDefault="00E6171A" w:rsidP="00B06BA2">
      <w:pPr>
        <w:jc w:val="center"/>
      </w:pPr>
    </w:p>
    <w:p w14:paraId="42DCBED9" w14:textId="77777777" w:rsidR="00E6171A" w:rsidRDefault="00E6171A" w:rsidP="00B06BA2">
      <w:pPr>
        <w:jc w:val="center"/>
      </w:pPr>
    </w:p>
    <w:p w14:paraId="2992736F" w14:textId="77777777" w:rsidR="00E6171A" w:rsidRDefault="00E6171A" w:rsidP="00B06BA2">
      <w:pPr>
        <w:jc w:val="center"/>
      </w:pPr>
    </w:p>
    <w:p w14:paraId="726332AD" w14:textId="77777777" w:rsidR="00E6171A" w:rsidRDefault="00E6171A" w:rsidP="00B06BA2">
      <w:pPr>
        <w:jc w:val="center"/>
      </w:pPr>
    </w:p>
    <w:p w14:paraId="629C1061" w14:textId="77777777" w:rsidR="00E6171A" w:rsidRDefault="00E6171A" w:rsidP="00B06BA2">
      <w:pPr>
        <w:jc w:val="center"/>
      </w:pPr>
    </w:p>
    <w:p w14:paraId="182D4B0F" w14:textId="77777777" w:rsidR="00E6171A" w:rsidRDefault="00E6171A" w:rsidP="00B06BA2">
      <w:pPr>
        <w:jc w:val="center"/>
      </w:pPr>
    </w:p>
    <w:p w14:paraId="1CA52E8E" w14:textId="77777777" w:rsidR="00E6171A" w:rsidRDefault="00E6171A" w:rsidP="00B06BA2">
      <w:pPr>
        <w:jc w:val="center"/>
      </w:pPr>
    </w:p>
    <w:p w14:paraId="07F7C898" w14:textId="77777777" w:rsidR="00E6171A" w:rsidRDefault="00E6171A" w:rsidP="00B06BA2">
      <w:pPr>
        <w:jc w:val="center"/>
      </w:pPr>
    </w:p>
    <w:p w14:paraId="47D71BE0" w14:textId="77777777" w:rsidR="00E6171A" w:rsidRDefault="00E6171A" w:rsidP="00B06BA2">
      <w:pPr>
        <w:jc w:val="center"/>
      </w:pPr>
    </w:p>
    <w:p w14:paraId="6FED91B4" w14:textId="77777777" w:rsidR="00DA68A2" w:rsidRDefault="00DA68A2" w:rsidP="00B06BA2">
      <w:pPr>
        <w:jc w:val="center"/>
      </w:pPr>
    </w:p>
    <w:p w14:paraId="07FB8747" w14:textId="77777777" w:rsidR="00DA68A2" w:rsidRDefault="00DA68A2" w:rsidP="00B06BA2">
      <w:pPr>
        <w:jc w:val="center"/>
      </w:pPr>
    </w:p>
    <w:p w14:paraId="57815D06" w14:textId="77777777" w:rsidR="00DA68A2" w:rsidRDefault="00DA68A2" w:rsidP="00B06BA2">
      <w:pPr>
        <w:jc w:val="center"/>
      </w:pPr>
    </w:p>
    <w:p w14:paraId="6C983BD6" w14:textId="77777777" w:rsidR="00323C66" w:rsidRDefault="00323C66" w:rsidP="00B06BA2">
      <w:pPr>
        <w:jc w:val="center"/>
      </w:pPr>
    </w:p>
    <w:tbl>
      <w:tblPr>
        <w:tblStyle w:val="TableGrid"/>
        <w:tblW w:w="0" w:type="auto"/>
        <w:tblLook w:val="04A0" w:firstRow="1" w:lastRow="0" w:firstColumn="1" w:lastColumn="0" w:noHBand="0" w:noVBand="1"/>
      </w:tblPr>
      <w:tblGrid>
        <w:gridCol w:w="10982"/>
      </w:tblGrid>
      <w:tr w:rsidR="00323C66" w14:paraId="1B2CD5B9" w14:textId="77777777" w:rsidTr="00323C66">
        <w:tc>
          <w:tcPr>
            <w:tcW w:w="10982" w:type="dxa"/>
            <w:tcBorders>
              <w:top w:val="single" w:sz="24" w:space="0" w:color="auto"/>
              <w:left w:val="single" w:sz="24" w:space="0" w:color="auto"/>
              <w:bottom w:val="single" w:sz="24" w:space="0" w:color="auto"/>
              <w:right w:val="single" w:sz="24" w:space="0" w:color="auto"/>
            </w:tcBorders>
          </w:tcPr>
          <w:p w14:paraId="4961A334" w14:textId="77777777" w:rsidR="00323C66" w:rsidRDefault="00323C66" w:rsidP="00EA561E"/>
          <w:p w14:paraId="4CE55BF9" w14:textId="17E6B0DC" w:rsidR="00E6171A" w:rsidRDefault="00255932" w:rsidP="000D17C2">
            <w:pPr>
              <w:jc w:val="center"/>
            </w:pPr>
            <w:r>
              <w:rPr>
                <w:noProof/>
              </w:rPr>
              <w:drawing>
                <wp:inline distT="0" distB="0" distL="0" distR="0" wp14:anchorId="32A57357" wp14:editId="3F2C0C75">
                  <wp:extent cx="6830060" cy="414274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060" cy="4142740"/>
                          </a:xfrm>
                          <a:prstGeom prst="rect">
                            <a:avLst/>
                          </a:prstGeom>
                          <a:noFill/>
                          <a:ln>
                            <a:noFill/>
                          </a:ln>
                        </pic:spPr>
                      </pic:pic>
                    </a:graphicData>
                  </a:graphic>
                </wp:inline>
              </w:drawing>
            </w:r>
          </w:p>
          <w:p w14:paraId="3496E06F" w14:textId="41BEE2EC" w:rsidR="00323C66" w:rsidRDefault="00323C66" w:rsidP="00EA561E"/>
        </w:tc>
      </w:tr>
    </w:tbl>
    <w:p w14:paraId="273C7376" w14:textId="77777777" w:rsidR="00323C66" w:rsidRDefault="00323C66" w:rsidP="00B06BA2">
      <w:pPr>
        <w:jc w:val="center"/>
      </w:pPr>
    </w:p>
    <w:p w14:paraId="42480D28" w14:textId="77777777" w:rsidR="008212B8" w:rsidRDefault="008212B8" w:rsidP="00B06BA2">
      <w:pPr>
        <w:jc w:val="center"/>
      </w:pPr>
    </w:p>
    <w:p w14:paraId="612D80F6" w14:textId="77777777" w:rsidR="008212B8" w:rsidRDefault="008212B8" w:rsidP="00B06BA2">
      <w:pPr>
        <w:jc w:val="center"/>
      </w:pPr>
    </w:p>
    <w:p w14:paraId="7FCB50AE" w14:textId="77777777" w:rsidR="000D17C2" w:rsidRDefault="000D17C2" w:rsidP="00B06BA2">
      <w:pPr>
        <w:jc w:val="center"/>
      </w:pPr>
    </w:p>
    <w:p w14:paraId="35E312EE" w14:textId="77777777" w:rsidR="000D17C2" w:rsidRDefault="000D17C2" w:rsidP="00B06BA2">
      <w:pPr>
        <w:jc w:val="center"/>
      </w:pPr>
    </w:p>
    <w:p w14:paraId="635A07B4" w14:textId="77777777" w:rsidR="000D17C2" w:rsidRDefault="000D17C2" w:rsidP="00B06BA2">
      <w:pPr>
        <w:jc w:val="center"/>
      </w:pPr>
    </w:p>
    <w:p w14:paraId="0FE67D07" w14:textId="77777777" w:rsidR="000D17C2" w:rsidRDefault="000D17C2" w:rsidP="00B06BA2">
      <w:pPr>
        <w:jc w:val="center"/>
      </w:pPr>
    </w:p>
    <w:p w14:paraId="185739F5" w14:textId="77777777" w:rsidR="000D17C2" w:rsidRDefault="000D17C2" w:rsidP="00B06BA2">
      <w:pPr>
        <w:jc w:val="center"/>
      </w:pPr>
    </w:p>
    <w:p w14:paraId="65571942" w14:textId="77777777" w:rsidR="000D17C2" w:rsidRDefault="000D17C2" w:rsidP="00B06BA2">
      <w:pPr>
        <w:jc w:val="center"/>
      </w:pPr>
    </w:p>
    <w:p w14:paraId="5970EE17" w14:textId="77777777" w:rsidR="000D17C2" w:rsidRDefault="000D17C2" w:rsidP="00B06BA2">
      <w:pPr>
        <w:jc w:val="center"/>
      </w:pPr>
    </w:p>
    <w:p w14:paraId="5C6ABE86" w14:textId="77777777" w:rsidR="000D17C2" w:rsidRDefault="000D17C2" w:rsidP="00B06BA2">
      <w:pPr>
        <w:jc w:val="center"/>
      </w:pPr>
    </w:p>
    <w:p w14:paraId="061BF02D" w14:textId="77777777" w:rsidR="000D17C2" w:rsidRDefault="000D17C2" w:rsidP="00B06BA2">
      <w:pPr>
        <w:jc w:val="center"/>
      </w:pPr>
    </w:p>
    <w:p w14:paraId="78D9AB7C" w14:textId="77777777" w:rsidR="000D17C2" w:rsidRDefault="000D17C2" w:rsidP="00B06BA2">
      <w:pPr>
        <w:jc w:val="center"/>
      </w:pPr>
    </w:p>
    <w:p w14:paraId="5194BCA4" w14:textId="77777777" w:rsidR="000D17C2" w:rsidRDefault="000D17C2" w:rsidP="00B06BA2">
      <w:pPr>
        <w:jc w:val="center"/>
      </w:pPr>
    </w:p>
    <w:p w14:paraId="5215BE83" w14:textId="77777777" w:rsidR="000D17C2" w:rsidRDefault="000D17C2" w:rsidP="00B06BA2">
      <w:pPr>
        <w:jc w:val="center"/>
      </w:pPr>
    </w:p>
    <w:p w14:paraId="273A86C0" w14:textId="77777777" w:rsidR="000D17C2" w:rsidRDefault="000D17C2" w:rsidP="00B06BA2">
      <w:pPr>
        <w:jc w:val="center"/>
      </w:pPr>
    </w:p>
    <w:p w14:paraId="0B504174" w14:textId="77777777" w:rsidR="000D17C2" w:rsidRDefault="000D17C2" w:rsidP="00B06BA2">
      <w:pPr>
        <w:jc w:val="center"/>
      </w:pPr>
    </w:p>
    <w:p w14:paraId="20EBC07B" w14:textId="77777777" w:rsidR="000D17C2" w:rsidRDefault="000D17C2" w:rsidP="00B06BA2">
      <w:pPr>
        <w:jc w:val="center"/>
      </w:pPr>
    </w:p>
    <w:p w14:paraId="29B93782" w14:textId="77777777" w:rsidR="008212B8" w:rsidRDefault="008212B8" w:rsidP="00B06BA2">
      <w:pPr>
        <w:jc w:val="center"/>
      </w:pPr>
    </w:p>
    <w:p w14:paraId="41933D69" w14:textId="77777777" w:rsidR="008212B8" w:rsidRDefault="008212B8" w:rsidP="00B06BA2">
      <w:pPr>
        <w:jc w:val="center"/>
      </w:pPr>
    </w:p>
    <w:p w14:paraId="48A7AE0D" w14:textId="77777777" w:rsidR="008212B8" w:rsidRDefault="008212B8" w:rsidP="00B06BA2">
      <w:pPr>
        <w:jc w:val="center"/>
      </w:pPr>
    </w:p>
    <w:p w14:paraId="63CCF872" w14:textId="77777777" w:rsidR="008212B8" w:rsidRDefault="008212B8" w:rsidP="00B06BA2">
      <w:pPr>
        <w:jc w:val="center"/>
      </w:pPr>
    </w:p>
    <w:p w14:paraId="49641171" w14:textId="77777777" w:rsidR="008212B8" w:rsidRDefault="008212B8" w:rsidP="00B06BA2">
      <w:pPr>
        <w:jc w:val="center"/>
      </w:pPr>
    </w:p>
    <w:p w14:paraId="1EFE08B3" w14:textId="77777777" w:rsidR="008212B8" w:rsidRDefault="008212B8" w:rsidP="00B06BA2">
      <w:pPr>
        <w:jc w:val="center"/>
      </w:pPr>
    </w:p>
    <w:p w14:paraId="12A07D0B" w14:textId="77777777" w:rsidR="008212B8" w:rsidRDefault="008212B8" w:rsidP="00B06BA2">
      <w:pPr>
        <w:jc w:val="center"/>
      </w:pPr>
    </w:p>
    <w:p w14:paraId="31E9C372" w14:textId="77777777" w:rsidR="008212B8" w:rsidRDefault="008212B8" w:rsidP="00B06BA2">
      <w:pPr>
        <w:jc w:val="center"/>
      </w:pPr>
    </w:p>
    <w:p w14:paraId="6FFBCBF2" w14:textId="77777777" w:rsidR="008212B8" w:rsidRDefault="008212B8" w:rsidP="00B06BA2">
      <w:pPr>
        <w:jc w:val="center"/>
      </w:pPr>
    </w:p>
    <w:p w14:paraId="29CBF375" w14:textId="77777777" w:rsidR="008212B8" w:rsidRDefault="008212B8" w:rsidP="00B06BA2">
      <w:pPr>
        <w:jc w:val="center"/>
      </w:pPr>
    </w:p>
    <w:p w14:paraId="1047A2C1" w14:textId="77777777" w:rsidR="008212B8" w:rsidRDefault="008212B8" w:rsidP="00B06BA2">
      <w:pPr>
        <w:jc w:val="center"/>
      </w:pPr>
    </w:p>
    <w:p w14:paraId="273B7206" w14:textId="77777777" w:rsidR="008212B8" w:rsidRDefault="008212B8" w:rsidP="00B06BA2">
      <w:pPr>
        <w:jc w:val="center"/>
      </w:pPr>
    </w:p>
    <w:p w14:paraId="4618D241" w14:textId="77777777" w:rsidR="00323C66" w:rsidRDefault="00323C66" w:rsidP="00B06BA2">
      <w:pPr>
        <w:jc w:val="center"/>
      </w:pPr>
    </w:p>
    <w:p w14:paraId="60253A88" w14:textId="77777777" w:rsidR="00AB4705" w:rsidRDefault="00AB4705" w:rsidP="00B06BA2">
      <w:pPr>
        <w:jc w:val="center"/>
      </w:pPr>
    </w:p>
    <w:p w14:paraId="321D1F95" w14:textId="69B8FD4A" w:rsidR="0014726B" w:rsidRDefault="0014726B" w:rsidP="00B06BA2">
      <w:pPr>
        <w:jc w:val="center"/>
      </w:pPr>
    </w:p>
    <w:p w14:paraId="00C8EC5B" w14:textId="77777777" w:rsidR="0014726B" w:rsidRDefault="0014726B" w:rsidP="00B06BA2">
      <w:pPr>
        <w:jc w:val="center"/>
      </w:pPr>
    </w:p>
    <w:p w14:paraId="0A6C4C22" w14:textId="76D21D84" w:rsidR="0014726B" w:rsidRDefault="0014726B" w:rsidP="00B06BA2">
      <w:pPr>
        <w:jc w:val="center"/>
      </w:pPr>
    </w:p>
    <w:p w14:paraId="371FFFE1" w14:textId="77777777" w:rsidR="0014726B" w:rsidRDefault="0014726B" w:rsidP="00B06BA2">
      <w:pPr>
        <w:jc w:val="center"/>
      </w:pPr>
    </w:p>
    <w:p w14:paraId="28F260DB" w14:textId="3C80EFCF" w:rsidR="00B06BA2" w:rsidRDefault="00B06BA2"/>
    <w:p w14:paraId="6A0F424B" w14:textId="54E230A1" w:rsidR="00683B6C" w:rsidRDefault="00683B6C"/>
    <w:p w14:paraId="60B5FCA5" w14:textId="77777777" w:rsidR="007D5B58" w:rsidRDefault="007D5B58"/>
    <w:p w14:paraId="40AA40D3" w14:textId="77777777" w:rsidR="007D5B58" w:rsidRDefault="007D5B58"/>
    <w:p w14:paraId="5E85B44B" w14:textId="77777777" w:rsidR="007D5B58" w:rsidRDefault="007D5B58"/>
    <w:sectPr w:rsidR="007D5B58" w:rsidSect="00B06BA2">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04A"/>
    <w:multiLevelType w:val="hybridMultilevel"/>
    <w:tmpl w:val="90F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B65F2"/>
    <w:multiLevelType w:val="hybridMultilevel"/>
    <w:tmpl w:val="A448007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11C11"/>
    <w:multiLevelType w:val="hybridMultilevel"/>
    <w:tmpl w:val="BA9EE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55F30"/>
    <w:multiLevelType w:val="hybridMultilevel"/>
    <w:tmpl w:val="E8B4FAF8"/>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314D9"/>
    <w:multiLevelType w:val="hybridMultilevel"/>
    <w:tmpl w:val="61FA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8384E"/>
    <w:multiLevelType w:val="hybridMultilevel"/>
    <w:tmpl w:val="942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E053F"/>
    <w:multiLevelType w:val="hybridMultilevel"/>
    <w:tmpl w:val="B192C530"/>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C1985"/>
    <w:multiLevelType w:val="hybridMultilevel"/>
    <w:tmpl w:val="CE5A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F641E"/>
    <w:multiLevelType w:val="hybridMultilevel"/>
    <w:tmpl w:val="4D62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34974"/>
    <w:multiLevelType w:val="hybridMultilevel"/>
    <w:tmpl w:val="4CEA2F2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6704F"/>
    <w:multiLevelType w:val="hybridMultilevel"/>
    <w:tmpl w:val="80B0742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B0604"/>
    <w:multiLevelType w:val="hybridMultilevel"/>
    <w:tmpl w:val="0608D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C7FEA"/>
    <w:multiLevelType w:val="hybridMultilevel"/>
    <w:tmpl w:val="2412487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379C0"/>
    <w:multiLevelType w:val="hybridMultilevel"/>
    <w:tmpl w:val="240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517EC"/>
    <w:multiLevelType w:val="hybridMultilevel"/>
    <w:tmpl w:val="CB96E8C8"/>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4"/>
  </w:num>
  <w:num w:numId="5">
    <w:abstractNumId w:val="7"/>
  </w:num>
  <w:num w:numId="6">
    <w:abstractNumId w:val="5"/>
  </w:num>
  <w:num w:numId="7">
    <w:abstractNumId w:val="8"/>
  </w:num>
  <w:num w:numId="8">
    <w:abstractNumId w:val="10"/>
  </w:num>
  <w:num w:numId="9">
    <w:abstractNumId w:val="3"/>
  </w:num>
  <w:num w:numId="10">
    <w:abstractNumId w:val="9"/>
  </w:num>
  <w:num w:numId="11">
    <w:abstractNumId w:val="1"/>
  </w:num>
  <w:num w:numId="12">
    <w:abstractNumId w:val="1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91"/>
    <w:rsid w:val="0000414B"/>
    <w:rsid w:val="000433CD"/>
    <w:rsid w:val="000D17C2"/>
    <w:rsid w:val="0014726B"/>
    <w:rsid w:val="00152FAE"/>
    <w:rsid w:val="00255932"/>
    <w:rsid w:val="00323C66"/>
    <w:rsid w:val="003740DA"/>
    <w:rsid w:val="004A7D8B"/>
    <w:rsid w:val="00551C97"/>
    <w:rsid w:val="005C4C52"/>
    <w:rsid w:val="005E3688"/>
    <w:rsid w:val="005F0F93"/>
    <w:rsid w:val="00683B6C"/>
    <w:rsid w:val="006A3F8A"/>
    <w:rsid w:val="007000CD"/>
    <w:rsid w:val="00735967"/>
    <w:rsid w:val="00783891"/>
    <w:rsid w:val="007D5B58"/>
    <w:rsid w:val="008212B8"/>
    <w:rsid w:val="00895D53"/>
    <w:rsid w:val="00A434E9"/>
    <w:rsid w:val="00AB4705"/>
    <w:rsid w:val="00B06BA2"/>
    <w:rsid w:val="00C21FBF"/>
    <w:rsid w:val="00C45960"/>
    <w:rsid w:val="00D64040"/>
    <w:rsid w:val="00D6783D"/>
    <w:rsid w:val="00DA68A2"/>
    <w:rsid w:val="00E6171A"/>
    <w:rsid w:val="00EA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5C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91"/>
    <w:rPr>
      <w:rFonts w:ascii="Lucida Grande" w:hAnsi="Lucida Grande" w:cs="Lucida Grande"/>
      <w:sz w:val="18"/>
      <w:szCs w:val="18"/>
    </w:rPr>
  </w:style>
  <w:style w:type="paragraph" w:styleId="ListParagraph">
    <w:name w:val="List Paragraph"/>
    <w:basedOn w:val="Normal"/>
    <w:uiPriority w:val="34"/>
    <w:qFormat/>
    <w:rsid w:val="007D5B58"/>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0433C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91"/>
    <w:rPr>
      <w:rFonts w:ascii="Lucida Grande" w:hAnsi="Lucida Grande" w:cs="Lucida Grande"/>
      <w:sz w:val="18"/>
      <w:szCs w:val="18"/>
    </w:rPr>
  </w:style>
  <w:style w:type="paragraph" w:styleId="ListParagraph">
    <w:name w:val="List Paragraph"/>
    <w:basedOn w:val="Normal"/>
    <w:uiPriority w:val="34"/>
    <w:qFormat/>
    <w:rsid w:val="007D5B58"/>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043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Words>
  <Characters>1251</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Sinclair</dc:creator>
  <cp:keywords/>
  <dc:description/>
  <cp:lastModifiedBy>Georgette Sinclair</cp:lastModifiedBy>
  <cp:revision>5</cp:revision>
  <dcterms:created xsi:type="dcterms:W3CDTF">2020-08-01T11:33:00Z</dcterms:created>
  <dcterms:modified xsi:type="dcterms:W3CDTF">2020-08-05T08:46:00Z</dcterms:modified>
</cp:coreProperties>
</file>